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2C3F" w14:textId="021FF32C" w:rsidR="00A72C14" w:rsidRPr="00B21AF3" w:rsidRDefault="00751162" w:rsidP="00F758BA">
      <w:pPr>
        <w:jc w:val="center"/>
        <w:rPr>
          <w:rFonts w:ascii="Modern Love Grunge" w:hAnsi="Modern Love Grunge"/>
          <w:b/>
          <w:bCs/>
          <w:sz w:val="36"/>
          <w:szCs w:val="36"/>
          <w:u w:val="single"/>
        </w:rPr>
      </w:pPr>
      <w:r>
        <w:rPr>
          <w:rFonts w:ascii="Dreaming Outloud Pro" w:hAnsi="Dreaming Outloud Pro" w:cs="Dreaming Outloud 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FB0C4F" wp14:editId="5EA16684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7734128" cy="9998075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128" cy="999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BA" w:rsidRPr="00B21AF3">
        <w:rPr>
          <w:rFonts w:ascii="Modern Love Grunge" w:hAnsi="Modern Love Grunge"/>
          <w:b/>
          <w:bCs/>
          <w:sz w:val="36"/>
          <w:szCs w:val="36"/>
          <w:u w:val="single"/>
        </w:rPr>
        <w:t>4</w:t>
      </w:r>
      <w:r w:rsidR="00F758BA" w:rsidRPr="00B21AF3">
        <w:rPr>
          <w:rFonts w:ascii="Modern Love Grunge" w:hAnsi="Modern Love Grunge"/>
          <w:b/>
          <w:bCs/>
          <w:sz w:val="36"/>
          <w:szCs w:val="36"/>
          <w:u w:val="single"/>
          <w:vertAlign w:val="superscript"/>
        </w:rPr>
        <w:t>th</w:t>
      </w:r>
      <w:r w:rsidR="00F758BA" w:rsidRPr="00B21AF3">
        <w:rPr>
          <w:rFonts w:ascii="Modern Love Grunge" w:hAnsi="Modern Love Grunge"/>
          <w:b/>
          <w:bCs/>
          <w:sz w:val="36"/>
          <w:szCs w:val="36"/>
          <w:u w:val="single"/>
        </w:rPr>
        <w:t xml:space="preserve"> Grade Supply List</w:t>
      </w:r>
    </w:p>
    <w:p w14:paraId="50E63D97" w14:textId="15DD2650" w:rsidR="00F758BA" w:rsidRPr="00B21AF3" w:rsidRDefault="00F758BA" w:rsidP="00F758BA">
      <w:p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Welcome to 4</w:t>
      </w:r>
      <w:r w:rsidRPr="00B21AF3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Pr="00B21AF3">
        <w:rPr>
          <w:rFonts w:ascii="Dreaming Outloud Pro" w:hAnsi="Dreaming Outloud Pro" w:cs="Dreaming Outloud Pro"/>
          <w:sz w:val="24"/>
          <w:szCs w:val="24"/>
        </w:rPr>
        <w:t xml:space="preserve"> Grade! For students to be successful this year we ask for the following items:</w:t>
      </w:r>
    </w:p>
    <w:p w14:paraId="5D9D35C5" w14:textId="77777777" w:rsidR="001F57F2" w:rsidRPr="001F57F2" w:rsidRDefault="001F57F2" w:rsidP="001F57F2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1F57F2">
        <w:rPr>
          <w:rFonts w:ascii="Dreaming Outloud Pro" w:hAnsi="Dreaming Outloud Pro" w:cs="Dreaming Outloud Pro"/>
          <w:b/>
          <w:bCs/>
          <w:sz w:val="24"/>
          <w:szCs w:val="24"/>
        </w:rPr>
        <w:t>Headphones or earbuds that are to be left at school.</w:t>
      </w:r>
    </w:p>
    <w:p w14:paraId="108A9541" w14:textId="77777777" w:rsidR="001F57F2" w:rsidRPr="001F57F2" w:rsidRDefault="001F57F2" w:rsidP="001F57F2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1F57F2">
        <w:rPr>
          <w:rFonts w:ascii="Dreaming Outloud Pro" w:hAnsi="Dreaming Outloud Pro" w:cs="Dreaming Outloud Pro"/>
          <w:b/>
          <w:bCs/>
          <w:sz w:val="24"/>
          <w:szCs w:val="24"/>
        </w:rPr>
        <w:t>Reusable Water Bottle</w:t>
      </w:r>
    </w:p>
    <w:p w14:paraId="5A6CE7AA" w14:textId="77777777" w:rsidR="001F57F2" w:rsidRDefault="00F758BA" w:rsidP="00F758BA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1 </w:t>
      </w:r>
      <w:r w:rsidR="001F57F2">
        <w:rPr>
          <w:rFonts w:ascii="Dreaming Outloud Pro" w:hAnsi="Dreaming Outloud Pro" w:cs="Dreaming Outloud Pro"/>
          <w:sz w:val="24"/>
          <w:szCs w:val="24"/>
        </w:rPr>
        <w:t>Pencil Box</w:t>
      </w:r>
    </w:p>
    <w:p w14:paraId="4B85999C" w14:textId="7EB6143B" w:rsidR="00F758BA" w:rsidRDefault="001F57F2" w:rsidP="00F758BA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1 </w:t>
      </w:r>
      <w:r w:rsidR="00F758BA" w:rsidRPr="00B21AF3">
        <w:rPr>
          <w:rFonts w:ascii="Dreaming Outloud Pro" w:hAnsi="Dreaming Outloud Pro" w:cs="Dreaming Outloud Pro"/>
          <w:sz w:val="24"/>
          <w:szCs w:val="24"/>
        </w:rPr>
        <w:t xml:space="preserve">Pack of Page Protectors </w:t>
      </w:r>
    </w:p>
    <w:p w14:paraId="38E272C9" w14:textId="54615D72" w:rsidR="00F758BA" w:rsidRPr="00B21AF3" w:rsidRDefault="00F758BA" w:rsidP="00F758BA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Single Subject Spiral Notebooks in the following colors:</w:t>
      </w:r>
    </w:p>
    <w:p w14:paraId="1E0875EE" w14:textId="6049A654" w:rsidR="00F758BA" w:rsidRPr="00B21AF3" w:rsidRDefault="00F758BA" w:rsidP="00F758BA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Blue </w:t>
      </w:r>
    </w:p>
    <w:p w14:paraId="047EDB0E" w14:textId="52542BC5" w:rsidR="00F758BA" w:rsidRPr="00B21AF3" w:rsidRDefault="00F758BA" w:rsidP="00F758BA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Red</w:t>
      </w:r>
    </w:p>
    <w:p w14:paraId="68551C6A" w14:textId="468A9ED0" w:rsidR="00F758BA" w:rsidRPr="00B21AF3" w:rsidRDefault="00F758BA" w:rsidP="00F758BA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Yellow</w:t>
      </w:r>
    </w:p>
    <w:p w14:paraId="4EFB737E" w14:textId="717A45D9" w:rsidR="00F758BA" w:rsidRPr="00B21AF3" w:rsidRDefault="00F758BA" w:rsidP="00F758BA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Green</w:t>
      </w:r>
    </w:p>
    <w:p w14:paraId="7AD6985B" w14:textId="6B348205" w:rsidR="00F758BA" w:rsidRPr="00B21AF3" w:rsidRDefault="00F758BA" w:rsidP="00F758BA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Student’s Choice</w:t>
      </w:r>
    </w:p>
    <w:p w14:paraId="586CE004" w14:textId="506D3471" w:rsidR="00F758BA" w:rsidRPr="00B21AF3" w:rsidRDefault="00F758BA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Folders: </w:t>
      </w:r>
    </w:p>
    <w:p w14:paraId="0881C625" w14:textId="3A47C1D1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Two Plastic Folders with 3-hole fasteners (prongs) Any Color</w:t>
      </w:r>
    </w:p>
    <w:p w14:paraId="6DE34A43" w14:textId="08F97E49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 Blue</w:t>
      </w:r>
    </w:p>
    <w:p w14:paraId="421D189D" w14:textId="318B7897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 Red</w:t>
      </w:r>
    </w:p>
    <w:p w14:paraId="4E9DF805" w14:textId="6A68100E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1 Yellow </w:t>
      </w:r>
    </w:p>
    <w:p w14:paraId="353CD788" w14:textId="2376D1BC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 Green</w:t>
      </w:r>
    </w:p>
    <w:p w14:paraId="2058E0DB" w14:textId="3178200D" w:rsidR="00F758BA" w:rsidRPr="00B21AF3" w:rsidRDefault="00F758BA" w:rsidP="00F758BA">
      <w:pPr>
        <w:pStyle w:val="ListParagraph"/>
        <w:numPr>
          <w:ilvl w:val="1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1 Student’s Choice </w:t>
      </w:r>
    </w:p>
    <w:p w14:paraId="6872509C" w14:textId="696C1ED2" w:rsidR="00F758BA" w:rsidRPr="00B21AF3" w:rsidRDefault="00F758BA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2- 12 packs of pencils</w:t>
      </w:r>
    </w:p>
    <w:p w14:paraId="73E743AA" w14:textId="2EBCA47C" w:rsidR="00F758BA" w:rsidRPr="00B21AF3" w:rsidRDefault="00F758BA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1- 24 pack of Crayons</w:t>
      </w:r>
    </w:p>
    <w:p w14:paraId="15FF06C9" w14:textId="770BECB3" w:rsidR="00F758BA" w:rsidRPr="00B21AF3" w:rsidRDefault="00F758BA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1-12 pack Colored Pencils</w:t>
      </w:r>
    </w:p>
    <w:p w14:paraId="1F84784E" w14:textId="2213EAAA" w:rsidR="00F758BA" w:rsidRPr="00B21AF3" w:rsidRDefault="00B21AF3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12-inch ruler that includes centimeters</w:t>
      </w:r>
    </w:p>
    <w:p w14:paraId="2D311DCD" w14:textId="6E6C38FF" w:rsidR="00B21AF3" w:rsidRPr="00B21AF3" w:rsidRDefault="00B21AF3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Protractor (this will be used later in the year.)</w:t>
      </w:r>
      <w:r w:rsidR="00751162">
        <w:rPr>
          <w:rFonts w:ascii="Dreaming Outloud Pro" w:hAnsi="Dreaming Outloud Pro" w:cs="Dreaming Outloud Pro"/>
          <w:sz w:val="24"/>
          <w:szCs w:val="24"/>
        </w:rPr>
        <w:t xml:space="preserve">  </w:t>
      </w:r>
    </w:p>
    <w:p w14:paraId="57DF6B27" w14:textId="3D4BBF84" w:rsidR="00B21AF3" w:rsidRPr="00B21AF3" w:rsidRDefault="00B21AF3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 xml:space="preserve">4-highlighters (yellow preferred) </w:t>
      </w:r>
    </w:p>
    <w:p w14:paraId="1DFF03E5" w14:textId="062201F6" w:rsidR="00B21AF3" w:rsidRPr="00B21AF3" w:rsidRDefault="00B21AF3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8 glue sticks (2 per quarter)</w:t>
      </w:r>
    </w:p>
    <w:p w14:paraId="61B1F0D7" w14:textId="3DAF7DE2" w:rsidR="00B21AF3" w:rsidRPr="00B21AF3" w:rsidRDefault="00B21AF3" w:rsidP="00F758BA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4 Dry Erase Markers (Black)</w:t>
      </w:r>
    </w:p>
    <w:p w14:paraId="0009EEBF" w14:textId="129E4F28" w:rsidR="00B21AF3" w:rsidRPr="00B21AF3" w:rsidRDefault="00B21AF3" w:rsidP="00B21AF3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4"/>
          <w:szCs w:val="24"/>
        </w:rPr>
      </w:pPr>
      <w:r w:rsidRPr="00B21AF3">
        <w:rPr>
          <w:rFonts w:ascii="Dreaming Outloud Pro" w:hAnsi="Dreaming Outloud Pro" w:cs="Dreaming Outloud Pro"/>
          <w:sz w:val="24"/>
          <w:szCs w:val="24"/>
        </w:rPr>
        <w:t>White Board eraser or clean old sock</w:t>
      </w:r>
    </w:p>
    <w:p w14:paraId="41DE0CFC" w14:textId="77777777" w:rsidR="00B21AF3" w:rsidRPr="00B21AF3" w:rsidRDefault="00B21AF3" w:rsidP="00B21AF3">
      <w:pPr>
        <w:rPr>
          <w:rFonts w:ascii="Dreaming Outloud Pro" w:eastAsiaTheme="minorEastAsia" w:hAnsi="Dreaming Outloud Pro" w:cs="Dreaming Outloud Pro"/>
          <w:sz w:val="24"/>
          <w:szCs w:val="24"/>
        </w:rPr>
      </w:pPr>
      <w:r w:rsidRPr="00B21AF3">
        <w:rPr>
          <w:rFonts w:ascii="Dreaming Outloud Pro" w:eastAsia="Cambria Math" w:hAnsi="Dreaming Outloud Pro" w:cs="Dreaming Outloud Pro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Optional Items:</w:t>
      </w: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 xml:space="preserve"> The items are listed in order of use in our rooms. Anything brought in will be greatly appreciated. </w:t>
      </w:r>
    </w:p>
    <w:p w14:paraId="7EA4F5C9" w14:textId="1B33C614" w:rsidR="00B21AF3" w:rsidRPr="00B21AF3" w:rsidRDefault="00B21AF3" w:rsidP="00B21AF3">
      <w:pPr>
        <w:pStyle w:val="ListParagraph"/>
        <w:numPr>
          <w:ilvl w:val="0"/>
          <w:numId w:val="3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>Tissue- We will need this all year.</w:t>
      </w:r>
    </w:p>
    <w:p w14:paraId="2C42BB1E" w14:textId="70519802" w:rsidR="00B21AF3" w:rsidRPr="00B21AF3" w:rsidRDefault="00B21AF3" w:rsidP="00B21AF3">
      <w:pPr>
        <w:pStyle w:val="ListParagraph"/>
        <w:numPr>
          <w:ilvl w:val="0"/>
          <w:numId w:val="3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>Hand Sanitizer</w:t>
      </w:r>
    </w:p>
    <w:p w14:paraId="197622D9" w14:textId="77777777" w:rsidR="00B21AF3" w:rsidRPr="00B21AF3" w:rsidRDefault="00B21AF3" w:rsidP="00B21AF3">
      <w:pPr>
        <w:pStyle w:val="ListParagraph"/>
        <w:numPr>
          <w:ilvl w:val="0"/>
          <w:numId w:val="3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>Baby Wipes</w:t>
      </w:r>
    </w:p>
    <w:p w14:paraId="688A6DCD" w14:textId="5FF0CEB4" w:rsidR="00F758BA" w:rsidRPr="007C7093" w:rsidRDefault="00B21AF3" w:rsidP="00F758BA">
      <w:pPr>
        <w:pStyle w:val="ListParagraph"/>
        <w:numPr>
          <w:ilvl w:val="0"/>
          <w:numId w:val="3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B21AF3">
        <w:rPr>
          <w:rFonts w:ascii="Dreaming Outloud Pro" w:eastAsia="Cambria Math" w:hAnsi="Dreaming Outloud Pro" w:cs="Dreaming Outloud Pro"/>
          <w:b/>
          <w:bCs/>
          <w:color w:val="000000" w:themeColor="text1"/>
          <w:kern w:val="24"/>
          <w:sz w:val="24"/>
          <w:szCs w:val="24"/>
          <w:u w:val="single"/>
        </w:rPr>
        <w:t>Girls</w:t>
      </w: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 xml:space="preserve">: Gallon size Ziploc bags </w:t>
      </w:r>
      <w:r w:rsidRPr="00B21AF3">
        <w:rPr>
          <w:rFonts w:ascii="Dreaming Outloud Pro" w:eastAsia="Cambria Math" w:hAnsi="Dreaming Outloud Pro" w:cs="Dreaming Outloud Pro"/>
          <w:b/>
          <w:bCs/>
          <w:color w:val="000000" w:themeColor="text1"/>
          <w:kern w:val="24"/>
          <w:sz w:val="24"/>
          <w:szCs w:val="24"/>
          <w:u w:val="single"/>
        </w:rPr>
        <w:t>Boys</w:t>
      </w:r>
      <w:r w:rsidRPr="00B21AF3">
        <w:rPr>
          <w:rFonts w:ascii="Dreaming Outloud Pro" w:eastAsia="Cambria Math" w:hAnsi="Dreaming Outloud Pro" w:cs="Dreaming Outloud Pro"/>
          <w:color w:val="000000" w:themeColor="text1"/>
          <w:kern w:val="24"/>
          <w:sz w:val="24"/>
          <w:szCs w:val="24"/>
        </w:rPr>
        <w:t>: Sandwich size Ziplocs Bags</w:t>
      </w:r>
    </w:p>
    <w:sectPr w:rsidR="00F758BA" w:rsidRPr="007C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515"/>
    <w:multiLevelType w:val="hybridMultilevel"/>
    <w:tmpl w:val="EA98580E"/>
    <w:lvl w:ilvl="0" w:tplc="9002314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74D02"/>
    <w:multiLevelType w:val="hybridMultilevel"/>
    <w:tmpl w:val="2FE02188"/>
    <w:lvl w:ilvl="0" w:tplc="B016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3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80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C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8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E6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89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A0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C2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6055"/>
    <w:multiLevelType w:val="hybridMultilevel"/>
    <w:tmpl w:val="F278A388"/>
    <w:lvl w:ilvl="0" w:tplc="9002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C6D7E"/>
    <w:multiLevelType w:val="hybridMultilevel"/>
    <w:tmpl w:val="8A1CCB68"/>
    <w:lvl w:ilvl="0" w:tplc="9002314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17D45"/>
    <w:multiLevelType w:val="hybridMultilevel"/>
    <w:tmpl w:val="0330C0EA"/>
    <w:lvl w:ilvl="0" w:tplc="9002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58902">
    <w:abstractNumId w:val="3"/>
  </w:num>
  <w:num w:numId="2" w16cid:durableId="689380986">
    <w:abstractNumId w:val="4"/>
  </w:num>
  <w:num w:numId="3" w16cid:durableId="1503282028">
    <w:abstractNumId w:val="2"/>
  </w:num>
  <w:num w:numId="4" w16cid:durableId="160124426">
    <w:abstractNumId w:val="0"/>
  </w:num>
  <w:num w:numId="5" w16cid:durableId="29931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BA"/>
    <w:rsid w:val="00001E69"/>
    <w:rsid w:val="00065EEE"/>
    <w:rsid w:val="001F57F2"/>
    <w:rsid w:val="00751162"/>
    <w:rsid w:val="007C7093"/>
    <w:rsid w:val="00A72C14"/>
    <w:rsid w:val="00B21AF3"/>
    <w:rsid w:val="00DC1E0C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1909"/>
  <w15:chartTrackingRefBased/>
  <w15:docId w15:val="{91F670A7-20FB-4973-8B47-3E7B401D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Flint-Hollins</dc:creator>
  <cp:keywords/>
  <dc:description/>
  <cp:lastModifiedBy>Tara Flint-Hollins</cp:lastModifiedBy>
  <cp:revision>4</cp:revision>
  <dcterms:created xsi:type="dcterms:W3CDTF">2023-03-16T19:54:00Z</dcterms:created>
  <dcterms:modified xsi:type="dcterms:W3CDTF">2023-03-17T22:26:00Z</dcterms:modified>
</cp:coreProperties>
</file>